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61600">
        <w:rPr>
          <w:b/>
          <w:sz w:val="26"/>
          <w:szCs w:val="26"/>
        </w:rPr>
        <w:t>14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61600" w:rsidRPr="00A61600">
        <w:rPr>
          <w:b/>
          <w:sz w:val="26"/>
          <w:szCs w:val="26"/>
        </w:rPr>
        <w:t>ноябр</w:t>
      </w:r>
      <w:r w:rsidR="00AE7350" w:rsidRPr="00AE7350">
        <w:rPr>
          <w:b/>
          <w:sz w:val="26"/>
          <w:szCs w:val="26"/>
        </w:rPr>
        <w:t>я</w:t>
      </w:r>
      <w:r w:rsidR="000C5381" w:rsidRPr="00AE7350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61600" w:rsidP="00AE7350">
            <w:pPr>
              <w:ind w:firstLine="720"/>
              <w:jc w:val="both"/>
              <w:rPr>
                <w:rFonts w:cs="Arial"/>
              </w:rPr>
            </w:pPr>
            <w:r w:rsidRPr="00A61600">
              <w:t>Выбор победителя тендера на закупку маслонасосов и элементов фильтрующих              для формирования АТЗ ПАО «Славнефть-ЯНОС» (393-СС-2024)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6160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A61600">
              <w:t>Выбор победителя тендера на закупку маслонасосов и элементов фильтрующих              для формирования АТЗ ПАО «Славнефть-ЯНОС» (393-СС-2024)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61600" w:rsidRDefault="00C007EA" w:rsidP="00A61600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</w:t>
            </w:r>
            <w:r w:rsidR="00A61600" w:rsidRPr="00A61600">
              <w:t>на закупку маслонасосов и элементов</w:t>
            </w:r>
            <w:r w:rsidR="00A61600">
              <w:t xml:space="preserve"> </w:t>
            </w:r>
            <w:r w:rsidR="00A61600" w:rsidRPr="00A61600">
              <w:t>фильтрующих              для формирования АТЗ ПАО «Славнефть-ЯНОС» (393-СС-2024)</w:t>
            </w:r>
            <w:r w:rsidR="00A6160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</w:p>
          <w:p w:rsidR="00A61600" w:rsidRDefault="00A61600" w:rsidP="00AE575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A61600">
              <w:t xml:space="preserve">лот № 1 поз. 1, 2, 7, 8, 11-14, 16: </w:t>
            </w:r>
            <w:r w:rsidRPr="00A61600">
              <w:rPr>
                <w:color w:val="000000"/>
              </w:rPr>
              <w:t>ООО «СкайТехИнжиниринг</w:t>
            </w:r>
            <w:r w:rsidRPr="00A61600">
              <w:t xml:space="preserve">», </w:t>
            </w:r>
            <w:bookmarkStart w:id="3" w:name="_GoBack"/>
            <w:bookmarkEnd w:id="3"/>
          </w:p>
          <w:p w:rsidR="00A61600" w:rsidRPr="00A61600" w:rsidRDefault="00A61600" w:rsidP="00A61600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A61600">
              <w:t xml:space="preserve">лот № 2 поз. 1. 2, 6: </w:t>
            </w:r>
            <w:r w:rsidRPr="00A61600">
              <w:rPr>
                <w:color w:val="000000"/>
              </w:rPr>
              <w:t>ООО «Протон</w:t>
            </w:r>
            <w:r w:rsidRPr="00A61600">
              <w:t xml:space="preserve">», </w:t>
            </w:r>
          </w:p>
          <w:p w:rsidR="00A61600" w:rsidRPr="00A61600" w:rsidRDefault="00A61600" w:rsidP="00A61600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A61600">
              <w:t xml:space="preserve">лот № 2 поз. 13: </w:t>
            </w:r>
            <w:r w:rsidRPr="00A61600">
              <w:rPr>
                <w:color w:val="000000"/>
              </w:rPr>
              <w:t>ООО «СкайТехИнжиниринг</w:t>
            </w:r>
            <w:r>
              <w:rPr>
                <w:color w:val="000000"/>
              </w:rPr>
              <w:t>»,</w:t>
            </w:r>
          </w:p>
          <w:p w:rsidR="0027590D" w:rsidRPr="00620C62" w:rsidRDefault="00A61600" w:rsidP="00A61600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A61600">
              <w:t>лот № 1 поз. 3-6, 9, 10, 15, лот № 2 поз. 3-5, 7-12, 14: признать несостоявшимися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D53"/>
    <w:multiLevelType w:val="hybridMultilevel"/>
    <w:tmpl w:val="A156D61C"/>
    <w:lvl w:ilvl="0" w:tplc="5434AB3A">
      <w:start w:val="1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61600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2857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2024-11-19T06:31:00Z</cp:lastPrinted>
  <dcterms:created xsi:type="dcterms:W3CDTF">2014-10-02T08:02:00Z</dcterms:created>
  <dcterms:modified xsi:type="dcterms:W3CDTF">2024-11-19T06:31:00Z</dcterms:modified>
</cp:coreProperties>
</file>